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E1" w:rsidRPr="00D72301" w:rsidRDefault="00D72301" w:rsidP="00BC34A8">
      <w:pPr>
        <w:spacing w:after="0" w:line="280" w:lineRule="exact"/>
        <w:ind w:left="-567" w:firstLine="568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bookmarkStart w:id="0" w:name="_GoBack"/>
      <w:bookmarkEnd w:id="0"/>
      <w:r w:rsidRPr="00D72301">
        <w:rPr>
          <w:rFonts w:ascii="Times New Roman" w:hAnsi="Times New Roman" w:cs="Times New Roman"/>
          <w:sz w:val="26"/>
          <w:szCs w:val="26"/>
          <w:lang w:val="be-BY"/>
        </w:rPr>
        <w:t>ПОЛИТИКА</w:t>
      </w:r>
      <w:r w:rsidR="00E030F3">
        <w:rPr>
          <w:rFonts w:ascii="Times New Roman" w:hAnsi="Times New Roman" w:cs="Times New Roman"/>
          <w:sz w:val="26"/>
          <w:szCs w:val="26"/>
          <w:lang w:val="be-BY"/>
        </w:rPr>
        <w:t xml:space="preserve"> ВИДЕОНАБЛЮДЕНИЯ</w:t>
      </w:r>
    </w:p>
    <w:p w:rsidR="00D72301" w:rsidRDefault="00E030F3" w:rsidP="00BC34A8">
      <w:pPr>
        <w:pStyle w:val="af0"/>
        <w:ind w:left="-567" w:firstLine="568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в </w:t>
      </w:r>
      <w:r w:rsidR="00D72301" w:rsidRPr="00D72301">
        <w:rPr>
          <w:rFonts w:ascii="Times New Roman" w:hAnsi="Times New Roman" w:cs="Times New Roman"/>
          <w:sz w:val="26"/>
          <w:szCs w:val="26"/>
          <w:lang w:val="be-BY"/>
        </w:rPr>
        <w:t>обществ</w:t>
      </w:r>
      <w:r>
        <w:rPr>
          <w:rFonts w:ascii="Times New Roman" w:hAnsi="Times New Roman" w:cs="Times New Roman"/>
          <w:sz w:val="26"/>
          <w:szCs w:val="26"/>
          <w:lang w:val="be-BY"/>
        </w:rPr>
        <w:t>е</w:t>
      </w:r>
      <w:r w:rsidR="00D72301" w:rsidRPr="00D72301">
        <w:rPr>
          <w:rFonts w:ascii="Times New Roman" w:hAnsi="Times New Roman" w:cs="Times New Roman"/>
          <w:sz w:val="26"/>
          <w:szCs w:val="26"/>
          <w:lang w:val="be-BY"/>
        </w:rPr>
        <w:t xml:space="preserve"> с ограниченной ответственностью “Б</w:t>
      </w:r>
      <w:r w:rsidR="00D72301">
        <w:rPr>
          <w:rFonts w:ascii="Times New Roman" w:hAnsi="Times New Roman" w:cs="Times New Roman"/>
          <w:sz w:val="26"/>
          <w:szCs w:val="26"/>
          <w:lang w:val="be-BY"/>
        </w:rPr>
        <w:t xml:space="preserve">елвнешрыбторг” </w:t>
      </w:r>
    </w:p>
    <w:p w:rsidR="00D72301" w:rsidRDefault="00D72301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Настоящая</w:t>
      </w:r>
      <w:r w:rsidRPr="00E030F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политика </w:t>
      </w:r>
      <w:r w:rsidRPr="00E030F3">
        <w:rPr>
          <w:rFonts w:ascii="Times New Roman" w:hAnsi="Times New Roman" w:cs="Times New Roman"/>
          <w:bCs/>
          <w:sz w:val="26"/>
          <w:szCs w:val="26"/>
        </w:rPr>
        <w:t>видеонаблюдения в ООО "</w:t>
      </w:r>
      <w:r>
        <w:rPr>
          <w:rFonts w:ascii="Times New Roman" w:hAnsi="Times New Roman" w:cs="Times New Roman"/>
          <w:bCs/>
          <w:sz w:val="26"/>
          <w:szCs w:val="26"/>
        </w:rPr>
        <w:t>Белвнешрыбторг</w:t>
      </w:r>
      <w:r w:rsidRPr="00E030F3">
        <w:rPr>
          <w:rFonts w:ascii="Times New Roman" w:hAnsi="Times New Roman" w:cs="Times New Roman"/>
          <w:bCs/>
          <w:sz w:val="26"/>
          <w:szCs w:val="26"/>
        </w:rPr>
        <w:t>" (далее – Положение) разработано в целях разъяснения субъектам персональных данных целей обработки их изображений, попавших на ка</w:t>
      </w:r>
      <w:r>
        <w:rPr>
          <w:rFonts w:ascii="Times New Roman" w:hAnsi="Times New Roman" w:cs="Times New Roman"/>
          <w:bCs/>
          <w:sz w:val="26"/>
          <w:szCs w:val="26"/>
        </w:rPr>
        <w:t>мер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у(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-ы) видеонаблюдения ООО "Белвнешрыбторг</w:t>
      </w:r>
      <w:r w:rsidRPr="00E030F3">
        <w:rPr>
          <w:rFonts w:ascii="Times New Roman" w:hAnsi="Times New Roman" w:cs="Times New Roman"/>
          <w:bCs/>
          <w:sz w:val="26"/>
          <w:szCs w:val="26"/>
        </w:rPr>
        <w:t>" (далее - Организация), определяет порядок использования системы видеонаблюдения и отражает имеющиеся в связи с этим у субъектов персональных данных права и механизм их реализации.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" w:name="155"/>
      <w:bookmarkEnd w:id="1"/>
      <w:r w:rsidRPr="00E030F3">
        <w:rPr>
          <w:rFonts w:ascii="Times New Roman" w:hAnsi="Times New Roman" w:cs="Times New Roman"/>
          <w:bCs/>
          <w:sz w:val="26"/>
          <w:szCs w:val="26"/>
        </w:rPr>
        <w:t>Организация 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" w:name="156"/>
      <w:bookmarkEnd w:id="2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Утверждение </w:t>
      </w:r>
      <w:r w:rsidR="004B11B9">
        <w:rPr>
          <w:rFonts w:ascii="Times New Roman" w:hAnsi="Times New Roman" w:cs="Times New Roman"/>
          <w:bCs/>
          <w:sz w:val="26"/>
          <w:szCs w:val="26"/>
        </w:rPr>
        <w:t>Политики</w:t>
      </w:r>
      <w:r w:rsidRPr="00E030F3">
        <w:rPr>
          <w:rFonts w:ascii="Times New Roman" w:hAnsi="Times New Roman" w:cs="Times New Roman"/>
          <w:bCs/>
          <w:sz w:val="26"/>
          <w:szCs w:val="26"/>
        </w:rPr>
        <w:t xml:space="preserve"> является одной из принимаемых Организацией мер по защите персональных данных, предусмотренных статьей 17 Закона Республики Беларусь от 07.05.2021 </w:t>
      </w:r>
      <w:r w:rsidR="000B1DDD">
        <w:rPr>
          <w:rFonts w:ascii="Times New Roman" w:hAnsi="Times New Roman" w:cs="Times New Roman"/>
          <w:bCs/>
          <w:sz w:val="26"/>
          <w:szCs w:val="26"/>
        </w:rPr>
        <w:t>№</w:t>
      </w:r>
      <w:r w:rsidRPr="00E030F3">
        <w:rPr>
          <w:rFonts w:ascii="Times New Roman" w:hAnsi="Times New Roman" w:cs="Times New Roman"/>
          <w:bCs/>
          <w:sz w:val="26"/>
          <w:szCs w:val="26"/>
        </w:rPr>
        <w:t xml:space="preserve"> 99-З </w:t>
      </w:r>
      <w:r w:rsidR="000B1DDD">
        <w:rPr>
          <w:rFonts w:ascii="Times New Roman" w:hAnsi="Times New Roman" w:cs="Times New Roman"/>
          <w:bCs/>
          <w:sz w:val="26"/>
          <w:szCs w:val="26"/>
        </w:rPr>
        <w:t>«</w:t>
      </w:r>
      <w:r w:rsidRPr="00E030F3">
        <w:rPr>
          <w:rFonts w:ascii="Times New Roman" w:hAnsi="Times New Roman" w:cs="Times New Roman"/>
          <w:bCs/>
          <w:sz w:val="26"/>
          <w:szCs w:val="26"/>
        </w:rPr>
        <w:t>О защите персональных данных</w:t>
      </w:r>
      <w:r w:rsidR="000B1DDD">
        <w:rPr>
          <w:rFonts w:ascii="Times New Roman" w:hAnsi="Times New Roman" w:cs="Times New Roman"/>
          <w:bCs/>
          <w:sz w:val="26"/>
          <w:szCs w:val="26"/>
        </w:rPr>
        <w:t>»</w:t>
      </w:r>
      <w:r w:rsidRPr="00E030F3">
        <w:rPr>
          <w:rFonts w:ascii="Times New Roman" w:hAnsi="Times New Roman" w:cs="Times New Roman"/>
          <w:bCs/>
          <w:sz w:val="26"/>
          <w:szCs w:val="26"/>
        </w:rPr>
        <w:t xml:space="preserve"> (далее – Закон).</w:t>
      </w:r>
    </w:p>
    <w:p w:rsidR="004B11B9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" w:name="157"/>
      <w:bookmarkEnd w:id="3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2. Положение публикуется в свободном доступе на интернет-сайте </w:t>
      </w:r>
      <w:hyperlink r:id="rId9" w:history="1">
        <w:r w:rsidR="004B11B9" w:rsidRPr="007E14CF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www.</w:t>
        </w:r>
        <w:r w:rsidR="004B11B9" w:rsidRPr="007E14CF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rybtorg</w:t>
        </w:r>
        <w:r w:rsidR="004B11B9" w:rsidRPr="007E14CF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4B11B9" w:rsidRPr="007E14CF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by</w:t>
        </w:r>
        <w:proofErr w:type="spellEnd"/>
      </w:hyperlink>
      <w:bookmarkStart w:id="4" w:name="158"/>
      <w:bookmarkEnd w:id="4"/>
      <w:r w:rsidR="004B11B9">
        <w:rPr>
          <w:rFonts w:ascii="Times New Roman" w:hAnsi="Times New Roman" w:cs="Times New Roman"/>
          <w:bCs/>
          <w:sz w:val="26"/>
          <w:szCs w:val="26"/>
        </w:rPr>
        <w:t>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30F3">
        <w:rPr>
          <w:rFonts w:ascii="Times New Roman" w:hAnsi="Times New Roman" w:cs="Times New Roman"/>
          <w:bCs/>
          <w:sz w:val="26"/>
          <w:szCs w:val="26"/>
        </w:rPr>
        <w:t xml:space="preserve">3. </w:t>
      </w:r>
      <w:proofErr w:type="gramStart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В Организации видеонаблюдение осуществляется в соответствии с абзацами 8 и 20 статьи 6 и пунктом 1 статьи 17 Закона в интересах обеспечения охраны физических лиц (посетителей, работников), материальных ценностей и иного имущества юридических и физических лиц в соответствии с Законом Республики Беларусь от 08.11.2006 </w:t>
      </w:r>
      <w:r w:rsidR="000B1DDD">
        <w:rPr>
          <w:rFonts w:ascii="Times New Roman" w:hAnsi="Times New Roman" w:cs="Times New Roman"/>
          <w:bCs/>
          <w:sz w:val="26"/>
          <w:szCs w:val="26"/>
        </w:rPr>
        <w:t>№</w:t>
      </w:r>
      <w:r w:rsidRPr="00E030F3">
        <w:rPr>
          <w:rFonts w:ascii="Times New Roman" w:hAnsi="Times New Roman" w:cs="Times New Roman"/>
          <w:bCs/>
          <w:sz w:val="26"/>
          <w:szCs w:val="26"/>
        </w:rPr>
        <w:t xml:space="preserve"> 175-З </w:t>
      </w:r>
      <w:r w:rsidR="000B1DDD">
        <w:rPr>
          <w:rFonts w:ascii="Times New Roman" w:hAnsi="Times New Roman" w:cs="Times New Roman"/>
          <w:bCs/>
          <w:sz w:val="26"/>
          <w:szCs w:val="26"/>
        </w:rPr>
        <w:t>«</w:t>
      </w:r>
      <w:r w:rsidRPr="00E030F3">
        <w:rPr>
          <w:rFonts w:ascii="Times New Roman" w:hAnsi="Times New Roman" w:cs="Times New Roman"/>
          <w:bCs/>
          <w:sz w:val="26"/>
          <w:szCs w:val="26"/>
        </w:rPr>
        <w:t>Об охранной деятельности в Республике Беларусь</w:t>
      </w:r>
      <w:r w:rsidR="000B1DDD">
        <w:rPr>
          <w:rFonts w:ascii="Times New Roman" w:hAnsi="Times New Roman" w:cs="Times New Roman"/>
          <w:bCs/>
          <w:sz w:val="26"/>
          <w:szCs w:val="26"/>
        </w:rPr>
        <w:t>»</w:t>
      </w:r>
      <w:r w:rsidRPr="00E030F3">
        <w:rPr>
          <w:rFonts w:ascii="Times New Roman" w:hAnsi="Times New Roman" w:cs="Times New Roman"/>
          <w:bCs/>
          <w:sz w:val="26"/>
          <w:szCs w:val="26"/>
        </w:rPr>
        <w:t>, а также обеспечения производственно-технологической, исполнительской и трудовой дисциплины в</w:t>
      </w:r>
      <w:proofErr w:type="gramEnd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E030F3">
        <w:rPr>
          <w:rFonts w:ascii="Times New Roman" w:hAnsi="Times New Roman" w:cs="Times New Roman"/>
          <w:bCs/>
          <w:sz w:val="26"/>
          <w:szCs w:val="26"/>
        </w:rPr>
        <w:t>соответствии</w:t>
      </w:r>
      <w:proofErr w:type="gramEnd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 с Трудовым кодексом Республики Беларусь от 26.07.1999 </w:t>
      </w:r>
      <w:r w:rsidR="000B1DDD">
        <w:rPr>
          <w:rFonts w:ascii="Times New Roman" w:hAnsi="Times New Roman" w:cs="Times New Roman"/>
          <w:bCs/>
          <w:sz w:val="26"/>
          <w:szCs w:val="26"/>
        </w:rPr>
        <w:t>№</w:t>
      </w:r>
      <w:r w:rsidRPr="00E030F3">
        <w:rPr>
          <w:rFonts w:ascii="Times New Roman" w:hAnsi="Times New Roman" w:cs="Times New Roman"/>
          <w:bCs/>
          <w:sz w:val="26"/>
          <w:szCs w:val="26"/>
        </w:rPr>
        <w:t xml:space="preserve"> 296-З.</w:t>
      </w:r>
    </w:p>
    <w:p w:rsidR="00F23AF8" w:rsidRDefault="00E030F3" w:rsidP="00F23AF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5" w:name="159"/>
      <w:bookmarkEnd w:id="5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F23AF8">
        <w:rPr>
          <w:rFonts w:ascii="Times New Roman" w:hAnsi="Times New Roman" w:cs="Times New Roman"/>
          <w:bCs/>
          <w:sz w:val="26"/>
          <w:szCs w:val="26"/>
        </w:rPr>
        <w:t>Видеонаблюдение на территории Организации осуществляется в следующих целях:</w:t>
      </w:r>
    </w:p>
    <w:p w:rsidR="00F23AF8" w:rsidRDefault="00F23AF8" w:rsidP="00F23AF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повышения эффективности обеспечения режима безопасности;</w:t>
      </w:r>
    </w:p>
    <w:p w:rsidR="00F23AF8" w:rsidRDefault="00F23AF8" w:rsidP="00F23AF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объективного документирования хода событий, противоправных действий, которые могут нести вред имуществу Организации;</w:t>
      </w:r>
    </w:p>
    <w:p w:rsidR="00F23AF8" w:rsidRDefault="00F23AF8" w:rsidP="00F23AF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выявление ситуаций, которые являются нетиповыми в зоне осуществления наблюдения;</w:t>
      </w:r>
    </w:p>
    <w:p w:rsidR="00F23AF8" w:rsidRDefault="00F23AF8" w:rsidP="00F23AF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осуществления контроля в условиях, где другими средствами обеспечить его невозможно;</w:t>
      </w:r>
    </w:p>
    <w:p w:rsidR="00F23AF8" w:rsidRDefault="00F23AF8" w:rsidP="00F23AF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обеспечение сохранности имущества Организации;</w:t>
      </w:r>
    </w:p>
    <w:p w:rsidR="00F23AF8" w:rsidRDefault="00F23AF8" w:rsidP="00F23AF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обеспечение контроля за трудовой и производственной дисциплиной.</w:t>
      </w:r>
    </w:p>
    <w:p w:rsidR="00E030F3" w:rsidRPr="00E030F3" w:rsidRDefault="00F23AF8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В Организации ведется круглосуточное видеонаблюдение.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6" w:name="160"/>
      <w:bookmarkEnd w:id="6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Организация информирует субъектов персональных данных о ведении видеонаблюдения посредством размещения </w:t>
      </w:r>
      <w:r w:rsidR="00F23AF8">
        <w:rPr>
          <w:rFonts w:ascii="Times New Roman" w:hAnsi="Times New Roman" w:cs="Times New Roman"/>
          <w:bCs/>
          <w:sz w:val="26"/>
          <w:szCs w:val="26"/>
        </w:rPr>
        <w:t>надписей и символов (информационные таблички, наклейки) на видных местах, в зонах видимости камер.</w:t>
      </w:r>
    </w:p>
    <w:p w:rsidR="00E030F3" w:rsidRPr="00E030F3" w:rsidRDefault="00E030F3" w:rsidP="00F23AF8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7" w:name="161"/>
      <w:bookmarkEnd w:id="7"/>
      <w:r w:rsidRPr="00E030F3">
        <w:rPr>
          <w:rFonts w:ascii="Times New Roman" w:hAnsi="Times New Roman" w:cs="Times New Roman"/>
          <w:bCs/>
          <w:sz w:val="26"/>
          <w:szCs w:val="26"/>
        </w:rPr>
        <w:t>Камеры видеонаблюдения устанавливаются в открытых для общего доступа местах Организации</w:t>
      </w:r>
      <w:bookmarkStart w:id="8" w:name="189"/>
      <w:bookmarkStart w:id="9" w:name="163"/>
      <w:bookmarkEnd w:id="8"/>
      <w:bookmarkEnd w:id="9"/>
      <w:r w:rsidR="00F23AF8">
        <w:rPr>
          <w:rFonts w:ascii="Times New Roman" w:hAnsi="Times New Roman" w:cs="Times New Roman"/>
          <w:bCs/>
          <w:sz w:val="26"/>
          <w:szCs w:val="26"/>
        </w:rPr>
        <w:t>, за исключением мест</w:t>
      </w:r>
      <w:r w:rsidRPr="00E030F3">
        <w:rPr>
          <w:rFonts w:ascii="Times New Roman" w:hAnsi="Times New Roman" w:cs="Times New Roman"/>
          <w:bCs/>
          <w:sz w:val="26"/>
          <w:szCs w:val="26"/>
        </w:rPr>
        <w:t>, предназначенных для личных нужд работников.</w:t>
      </w:r>
    </w:p>
    <w:p w:rsidR="00E030F3" w:rsidRPr="00E030F3" w:rsidRDefault="003104EB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0" w:name="164"/>
      <w:bookmarkEnd w:id="10"/>
      <w:r>
        <w:rPr>
          <w:rFonts w:ascii="Times New Roman" w:hAnsi="Times New Roman" w:cs="Times New Roman"/>
          <w:bCs/>
          <w:sz w:val="26"/>
          <w:szCs w:val="26"/>
        </w:rPr>
        <w:t>6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. Видеонаблюдение не используется для уникальной идентификации лиц, изображенных на видеозаписи, и записи звука. Организация осуществляет обработку персональных данных в объеме, необходимом для выполнения заявленных целей, и не допускает их избыточной обработки.</w:t>
      </w:r>
    </w:p>
    <w:p w:rsidR="00E030F3" w:rsidRPr="00E030F3" w:rsidRDefault="003104EB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1" w:name="165"/>
      <w:bookmarkEnd w:id="11"/>
      <w:r>
        <w:rPr>
          <w:rFonts w:ascii="Times New Roman" w:hAnsi="Times New Roman" w:cs="Times New Roman"/>
          <w:bCs/>
          <w:sz w:val="26"/>
          <w:szCs w:val="26"/>
        </w:rPr>
        <w:t>7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. Срок хранения видеозаписей составляет 3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 xml:space="preserve"> (тридцать</w:t>
      </w:r>
      <w:r>
        <w:rPr>
          <w:rFonts w:ascii="Times New Roman" w:hAnsi="Times New Roman" w:cs="Times New Roman"/>
          <w:bCs/>
          <w:sz w:val="26"/>
          <w:szCs w:val="26"/>
        </w:rPr>
        <w:t xml:space="preserve"> один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) д</w:t>
      </w:r>
      <w:r>
        <w:rPr>
          <w:rFonts w:ascii="Times New Roman" w:hAnsi="Times New Roman" w:cs="Times New Roman"/>
          <w:bCs/>
          <w:sz w:val="26"/>
          <w:szCs w:val="26"/>
        </w:rPr>
        <w:t>ень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. По истечении данного срока происходит их автоматическое удаление.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2" w:name="166"/>
      <w:bookmarkEnd w:id="12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Если получена информация о возможной фиксации камерами видеонаблюдения ситуации, имеющей признаки </w:t>
      </w:r>
      <w:r w:rsidR="003104EB">
        <w:rPr>
          <w:rFonts w:ascii="Times New Roman" w:hAnsi="Times New Roman" w:cs="Times New Roman"/>
          <w:bCs/>
          <w:sz w:val="26"/>
          <w:szCs w:val="26"/>
        </w:rPr>
        <w:t>конфликта либо</w:t>
      </w:r>
      <w:r w:rsidRPr="00E030F3">
        <w:rPr>
          <w:rFonts w:ascii="Times New Roman" w:hAnsi="Times New Roman" w:cs="Times New Roman"/>
          <w:bCs/>
          <w:sz w:val="26"/>
          <w:szCs w:val="26"/>
        </w:rPr>
        <w:t xml:space="preserve"> правонарушения, уголовного преступления, по </w:t>
      </w:r>
      <w:r w:rsidR="003104EB">
        <w:rPr>
          <w:rFonts w:ascii="Times New Roman" w:hAnsi="Times New Roman" w:cs="Times New Roman"/>
          <w:bCs/>
          <w:sz w:val="26"/>
          <w:szCs w:val="26"/>
        </w:rPr>
        <w:t>решению ответственного лица Организации</w:t>
      </w:r>
      <w:r w:rsidRPr="00E030F3">
        <w:rPr>
          <w:rFonts w:ascii="Times New Roman" w:hAnsi="Times New Roman" w:cs="Times New Roman"/>
          <w:bCs/>
          <w:sz w:val="26"/>
          <w:szCs w:val="26"/>
        </w:rPr>
        <w:t xml:space="preserve"> для таких видеозаписей срок хранения может быть продлен на период проведения соответствующих мероприятий.</w:t>
      </w:r>
    </w:p>
    <w:p w:rsidR="00E030F3" w:rsidRPr="00E030F3" w:rsidRDefault="003104EB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3" w:name="167"/>
      <w:bookmarkEnd w:id="13"/>
      <w:r>
        <w:rPr>
          <w:rFonts w:ascii="Times New Roman" w:hAnsi="Times New Roman" w:cs="Times New Roman"/>
          <w:bCs/>
          <w:sz w:val="26"/>
          <w:szCs w:val="26"/>
        </w:rPr>
        <w:lastRenderedPageBreak/>
        <w:t>8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 xml:space="preserve">. Доступ к записям с камер видеонаблюдения осуществляется в строгом соответствии с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Положениями о порядке 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доступа к персональным данным</w:t>
      </w:r>
      <w:r>
        <w:rPr>
          <w:rFonts w:ascii="Times New Roman" w:hAnsi="Times New Roman" w:cs="Times New Roman"/>
          <w:bCs/>
          <w:sz w:val="26"/>
          <w:szCs w:val="26"/>
        </w:rPr>
        <w:t>, о порядке ведения видеонаблюдения в Организации.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4" w:name="168"/>
      <w:bookmarkEnd w:id="14"/>
      <w:r w:rsidRPr="00E030F3">
        <w:rPr>
          <w:rFonts w:ascii="Times New Roman" w:hAnsi="Times New Roman" w:cs="Times New Roman"/>
          <w:bCs/>
          <w:sz w:val="26"/>
          <w:szCs w:val="26"/>
        </w:rPr>
        <w:t>Видеозаписи не могут быть использованы работниками в личных и иных целях, не связанных с профессиональной деятельностью, и не подлежат изменению, использованию, распространению и предоставлению, кроме случаев, предусмотренных законодательными актами.</w:t>
      </w:r>
    </w:p>
    <w:p w:rsidR="00E030F3" w:rsidRPr="00E030F3" w:rsidRDefault="003104EB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5" w:name="169"/>
      <w:bookmarkEnd w:id="15"/>
      <w:r>
        <w:rPr>
          <w:rFonts w:ascii="Times New Roman" w:hAnsi="Times New Roman" w:cs="Times New Roman"/>
          <w:bCs/>
          <w:sz w:val="26"/>
          <w:szCs w:val="26"/>
        </w:rPr>
        <w:t>9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. Организация не осуществляет передачу персональных данных третьим лицам, за исключением случаев, предусмотренных законодательными актами.</w:t>
      </w:r>
    </w:p>
    <w:p w:rsidR="00E030F3" w:rsidRPr="00E030F3" w:rsidRDefault="003104EB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6" w:name="170"/>
      <w:bookmarkEnd w:id="16"/>
      <w:r>
        <w:rPr>
          <w:rFonts w:ascii="Times New Roman" w:hAnsi="Times New Roman" w:cs="Times New Roman"/>
          <w:bCs/>
          <w:sz w:val="26"/>
          <w:szCs w:val="26"/>
        </w:rPr>
        <w:t>10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. Субъекты персональных данных имеют следующие права:</w:t>
      </w:r>
    </w:p>
    <w:p w:rsidR="00E030F3" w:rsidRPr="00E030F3" w:rsidRDefault="003104EB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7" w:name="171"/>
      <w:bookmarkEnd w:id="17"/>
      <w:r>
        <w:rPr>
          <w:rFonts w:ascii="Times New Roman" w:hAnsi="Times New Roman" w:cs="Times New Roman"/>
          <w:bCs/>
          <w:sz w:val="26"/>
          <w:szCs w:val="26"/>
        </w:rPr>
        <w:t>10</w:t>
      </w:r>
      <w:r w:rsidR="00C22774">
        <w:rPr>
          <w:rFonts w:ascii="Times New Roman" w:hAnsi="Times New Roman" w:cs="Times New Roman"/>
          <w:bCs/>
          <w:sz w:val="26"/>
          <w:szCs w:val="26"/>
        </w:rPr>
        <w:t xml:space="preserve">.1. </w:t>
      </w:r>
      <w:r w:rsidR="007E14CF">
        <w:rPr>
          <w:rFonts w:ascii="Times New Roman" w:hAnsi="Times New Roman" w:cs="Times New Roman"/>
          <w:bCs/>
          <w:sz w:val="26"/>
          <w:szCs w:val="26"/>
        </w:rPr>
        <w:t>П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олучение информации, касающейся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обработки персональных данных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, содержащей: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8" w:name="172"/>
      <w:bookmarkEnd w:id="18"/>
      <w:r w:rsidRPr="00E030F3">
        <w:rPr>
          <w:rFonts w:ascii="Times New Roman" w:hAnsi="Times New Roman" w:cs="Times New Roman"/>
          <w:bCs/>
          <w:sz w:val="26"/>
          <w:szCs w:val="26"/>
        </w:rPr>
        <w:t>- наименование и место нахождения Организации;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9" w:name="173"/>
      <w:bookmarkEnd w:id="19"/>
      <w:r w:rsidRPr="00E030F3">
        <w:rPr>
          <w:rFonts w:ascii="Times New Roman" w:hAnsi="Times New Roman" w:cs="Times New Roman"/>
          <w:bCs/>
          <w:sz w:val="26"/>
          <w:szCs w:val="26"/>
        </w:rPr>
        <w:t>- подтверждение факта обработки персональных данных в Организации;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0" w:name="174"/>
      <w:bookmarkEnd w:id="20"/>
      <w:r w:rsidRPr="00E030F3">
        <w:rPr>
          <w:rFonts w:ascii="Times New Roman" w:hAnsi="Times New Roman" w:cs="Times New Roman"/>
          <w:bCs/>
          <w:sz w:val="26"/>
          <w:szCs w:val="26"/>
        </w:rPr>
        <w:t>- его персональные данные и источник их получения;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1" w:name="175"/>
      <w:bookmarkEnd w:id="21"/>
      <w:r w:rsidRPr="00E030F3">
        <w:rPr>
          <w:rFonts w:ascii="Times New Roman" w:hAnsi="Times New Roman" w:cs="Times New Roman"/>
          <w:bCs/>
          <w:sz w:val="26"/>
          <w:szCs w:val="26"/>
        </w:rPr>
        <w:t>- правовые основания и цели обработки персональных данных;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2" w:name="176"/>
      <w:bookmarkEnd w:id="22"/>
      <w:r w:rsidRPr="00E030F3">
        <w:rPr>
          <w:rFonts w:ascii="Times New Roman" w:hAnsi="Times New Roman" w:cs="Times New Roman"/>
          <w:bCs/>
          <w:sz w:val="26"/>
          <w:szCs w:val="26"/>
        </w:rPr>
        <w:t>- иную информацию, предусмотренную законодательством.</w:t>
      </w:r>
    </w:p>
    <w:p w:rsidR="00E030F3" w:rsidRPr="00E030F3" w:rsidRDefault="00C22774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3" w:name="190"/>
      <w:bookmarkStart w:id="24" w:name="178"/>
      <w:bookmarkEnd w:id="23"/>
      <w:bookmarkEnd w:id="24"/>
      <w:r>
        <w:rPr>
          <w:rFonts w:ascii="Times New Roman" w:hAnsi="Times New Roman" w:cs="Times New Roman"/>
          <w:bCs/>
          <w:sz w:val="26"/>
          <w:szCs w:val="26"/>
        </w:rPr>
        <w:t xml:space="preserve">10.2. </w:t>
      </w:r>
      <w:bookmarkStart w:id="25" w:name="179"/>
      <w:bookmarkEnd w:id="25"/>
      <w:r w:rsidR="007E14CF">
        <w:rPr>
          <w:rFonts w:ascii="Times New Roman" w:hAnsi="Times New Roman" w:cs="Times New Roman"/>
          <w:bCs/>
          <w:sz w:val="26"/>
          <w:szCs w:val="26"/>
        </w:rPr>
        <w:t>О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бжалова</w:t>
      </w:r>
      <w:r>
        <w:rPr>
          <w:rFonts w:ascii="Times New Roman" w:hAnsi="Times New Roman" w:cs="Times New Roman"/>
          <w:bCs/>
          <w:sz w:val="26"/>
          <w:szCs w:val="26"/>
        </w:rPr>
        <w:t>ть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 xml:space="preserve"> действи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 xml:space="preserve"> (бездействи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) и решений Организации, связанных с обработкой персональных данных, которое установлено в соответствии со статьей 15 Закона.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6" w:name="192"/>
      <w:bookmarkEnd w:id="26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В случае нарушения прав субъекта персональных данных при их обработке он вправе обжаловать действия (бездействие) и решения Организации </w:t>
      </w:r>
      <w:proofErr w:type="gramStart"/>
      <w:r w:rsidRPr="00E030F3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E030F3">
        <w:rPr>
          <w:rFonts w:ascii="Times New Roman" w:hAnsi="Times New Roman" w:cs="Times New Roman"/>
          <w:bCs/>
          <w:sz w:val="26"/>
          <w:szCs w:val="26"/>
        </w:rPr>
        <w:t>уполномоченный</w:t>
      </w:r>
      <w:proofErr w:type="gramEnd"/>
      <w:r w:rsidRPr="00E030F3">
        <w:rPr>
          <w:rFonts w:ascii="Times New Roman" w:hAnsi="Times New Roman" w:cs="Times New Roman"/>
          <w:bCs/>
          <w:sz w:val="26"/>
          <w:szCs w:val="26"/>
        </w:rPr>
        <w:t xml:space="preserve"> орган по защите прав субъектов персональных данных – Национальный центр защиты персональных данных.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7" w:name="193"/>
      <w:bookmarkStart w:id="28" w:name="180"/>
      <w:bookmarkEnd w:id="27"/>
      <w:bookmarkEnd w:id="28"/>
      <w:r w:rsidRPr="00E030F3">
        <w:rPr>
          <w:rFonts w:ascii="Times New Roman" w:hAnsi="Times New Roman" w:cs="Times New Roman"/>
          <w:bCs/>
          <w:sz w:val="26"/>
          <w:szCs w:val="26"/>
        </w:rPr>
        <w:t>1</w:t>
      </w:r>
      <w:r w:rsidR="00C22774">
        <w:rPr>
          <w:rFonts w:ascii="Times New Roman" w:hAnsi="Times New Roman" w:cs="Times New Roman"/>
          <w:bCs/>
          <w:sz w:val="26"/>
          <w:szCs w:val="26"/>
        </w:rPr>
        <w:t>1</w:t>
      </w:r>
      <w:r w:rsidRPr="00E030F3">
        <w:rPr>
          <w:rFonts w:ascii="Times New Roman" w:hAnsi="Times New Roman" w:cs="Times New Roman"/>
          <w:bCs/>
          <w:sz w:val="26"/>
          <w:szCs w:val="26"/>
        </w:rPr>
        <w:t>. Для реализации своих прав, связанных с обработкой персональных данных в Организации, субъект персональных данных подает в Организацию заявление в письменной форме (нарочно, почтой), содержащее: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9" w:name="181"/>
      <w:bookmarkEnd w:id="29"/>
      <w:r w:rsidRPr="00E030F3">
        <w:rPr>
          <w:rFonts w:ascii="Times New Roman" w:hAnsi="Times New Roman" w:cs="Times New Roman"/>
          <w:bCs/>
          <w:sz w:val="26"/>
          <w:szCs w:val="26"/>
        </w:rPr>
        <w:t>- 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0" w:name="182"/>
      <w:bookmarkEnd w:id="30"/>
      <w:r w:rsidRPr="00E030F3">
        <w:rPr>
          <w:rFonts w:ascii="Times New Roman" w:hAnsi="Times New Roman" w:cs="Times New Roman"/>
          <w:bCs/>
          <w:sz w:val="26"/>
          <w:szCs w:val="26"/>
        </w:rPr>
        <w:t>- дату рождения субъекта персональных данных;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1" w:name="183"/>
      <w:bookmarkEnd w:id="31"/>
      <w:r w:rsidRPr="00E030F3">
        <w:rPr>
          <w:rFonts w:ascii="Times New Roman" w:hAnsi="Times New Roman" w:cs="Times New Roman"/>
          <w:bCs/>
          <w:sz w:val="26"/>
          <w:szCs w:val="26"/>
        </w:rPr>
        <w:t>- изложение сути требований субъекта персональных данных;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2" w:name="184"/>
      <w:bookmarkEnd w:id="32"/>
      <w:r w:rsidRPr="00E030F3">
        <w:rPr>
          <w:rFonts w:ascii="Times New Roman" w:hAnsi="Times New Roman" w:cs="Times New Roman"/>
          <w:bCs/>
          <w:sz w:val="26"/>
          <w:szCs w:val="26"/>
        </w:rPr>
        <w:t>- 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3" w:name="185"/>
      <w:bookmarkEnd w:id="33"/>
      <w:r w:rsidRPr="00E030F3">
        <w:rPr>
          <w:rFonts w:ascii="Times New Roman" w:hAnsi="Times New Roman" w:cs="Times New Roman"/>
          <w:bCs/>
          <w:sz w:val="26"/>
          <w:szCs w:val="26"/>
        </w:rPr>
        <w:t>В связи с тем, что в Организации видеонаблюдение не используется для уникальной идентификации лиц, изображенных на видеозаписи, а срок хранения ви</w:t>
      </w:r>
      <w:r w:rsidR="00E87A01">
        <w:rPr>
          <w:rFonts w:ascii="Times New Roman" w:hAnsi="Times New Roman" w:cs="Times New Roman"/>
          <w:bCs/>
          <w:sz w:val="26"/>
          <w:szCs w:val="26"/>
        </w:rPr>
        <w:t>деозаписей составляет 31</w:t>
      </w:r>
      <w:r w:rsidRPr="00E030F3">
        <w:rPr>
          <w:rFonts w:ascii="Times New Roman" w:hAnsi="Times New Roman" w:cs="Times New Roman"/>
          <w:bCs/>
          <w:sz w:val="26"/>
          <w:szCs w:val="26"/>
        </w:rPr>
        <w:t xml:space="preserve"> (тридцать</w:t>
      </w:r>
      <w:r w:rsidR="00E87A01">
        <w:rPr>
          <w:rFonts w:ascii="Times New Roman" w:hAnsi="Times New Roman" w:cs="Times New Roman"/>
          <w:bCs/>
          <w:sz w:val="26"/>
          <w:szCs w:val="26"/>
        </w:rPr>
        <w:t xml:space="preserve"> один</w:t>
      </w:r>
      <w:r w:rsidRPr="00E030F3">
        <w:rPr>
          <w:rFonts w:ascii="Times New Roman" w:hAnsi="Times New Roman" w:cs="Times New Roman"/>
          <w:bCs/>
          <w:sz w:val="26"/>
          <w:szCs w:val="26"/>
        </w:rPr>
        <w:t>) д</w:t>
      </w:r>
      <w:r w:rsidR="00E87A01">
        <w:rPr>
          <w:rFonts w:ascii="Times New Roman" w:hAnsi="Times New Roman" w:cs="Times New Roman"/>
          <w:bCs/>
          <w:sz w:val="26"/>
          <w:szCs w:val="26"/>
        </w:rPr>
        <w:t>ень</w:t>
      </w:r>
      <w:r w:rsidRPr="00E030F3">
        <w:rPr>
          <w:rFonts w:ascii="Times New Roman" w:hAnsi="Times New Roman" w:cs="Times New Roman"/>
          <w:bCs/>
          <w:sz w:val="26"/>
          <w:szCs w:val="26"/>
        </w:rPr>
        <w:t>, если иное не определено пунктом 6 Положения, изложение сути требований субъекта персональных данных должно содержать дату и период времени записи изображения субъекта персональных данных. Период времени определяется в пределах часового интервала.</w:t>
      </w:r>
    </w:p>
    <w:p w:rsidR="00E030F3" w:rsidRPr="00E030F3" w:rsidRDefault="00E030F3" w:rsidP="00E030F3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4" w:name="186"/>
      <w:bookmarkEnd w:id="34"/>
      <w:r w:rsidRPr="00E030F3">
        <w:rPr>
          <w:rFonts w:ascii="Times New Roman" w:hAnsi="Times New Roman" w:cs="Times New Roman"/>
          <w:bCs/>
          <w:sz w:val="26"/>
          <w:szCs w:val="26"/>
        </w:rPr>
        <w:t>1</w:t>
      </w:r>
      <w:r w:rsidR="00E87A01">
        <w:rPr>
          <w:rFonts w:ascii="Times New Roman" w:hAnsi="Times New Roman" w:cs="Times New Roman"/>
          <w:bCs/>
          <w:sz w:val="26"/>
          <w:szCs w:val="26"/>
        </w:rPr>
        <w:t>2</w:t>
      </w:r>
      <w:r w:rsidRPr="00E030F3">
        <w:rPr>
          <w:rFonts w:ascii="Times New Roman" w:hAnsi="Times New Roman" w:cs="Times New Roman"/>
          <w:bCs/>
          <w:sz w:val="26"/>
          <w:szCs w:val="26"/>
        </w:rPr>
        <w:t>. Организация не рассматривает заявления субъектов персональных данных, которые не соответствуют требованиям пункта 10 Положения (статьи 14 Закона) либо направлены иными способами (электронная почта, телефон, факс и т.п.).</w:t>
      </w:r>
    </w:p>
    <w:p w:rsidR="004B11B9" w:rsidRDefault="00E87A01" w:rsidP="004B11B9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5" w:name="187"/>
      <w:bookmarkEnd w:id="35"/>
      <w:r>
        <w:rPr>
          <w:rFonts w:ascii="Times New Roman" w:hAnsi="Times New Roman" w:cs="Times New Roman"/>
          <w:bCs/>
          <w:sz w:val="26"/>
          <w:szCs w:val="26"/>
        </w:rPr>
        <w:t>13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 xml:space="preserve">. За содействием в реализации прав, связанных с обработкой персональных данных в Организации, субъект персональных данных может также обратиться к </w:t>
      </w:r>
      <w:r>
        <w:rPr>
          <w:rFonts w:ascii="Times New Roman" w:hAnsi="Times New Roman" w:cs="Times New Roman"/>
          <w:bCs/>
          <w:sz w:val="26"/>
          <w:szCs w:val="26"/>
        </w:rPr>
        <w:t>специалисту по внутреннему контролю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 xml:space="preserve"> за обработкой персональных данных в Организации, в том числе направив обращение на почтовый адрес: </w:t>
      </w:r>
      <w:r>
        <w:rPr>
          <w:rFonts w:ascii="Times New Roman" w:hAnsi="Times New Roman" w:cs="Times New Roman"/>
          <w:bCs/>
          <w:sz w:val="26"/>
          <w:szCs w:val="26"/>
        </w:rPr>
        <w:t xml:space="preserve">223030,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Минская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обл., Минский р-н,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аг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Новоселье, ул.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Промысловая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, 5</w:t>
      </w:r>
      <w:r w:rsidR="00E030F3" w:rsidRPr="00E030F3">
        <w:rPr>
          <w:rFonts w:ascii="Times New Roman" w:hAnsi="Times New Roman" w:cs="Times New Roman"/>
          <w:bCs/>
          <w:sz w:val="26"/>
          <w:szCs w:val="26"/>
        </w:rPr>
        <w:t>, или сообщение на адрес электронной поч</w:t>
      </w:r>
      <w:r>
        <w:rPr>
          <w:rFonts w:ascii="Times New Roman" w:hAnsi="Times New Roman" w:cs="Times New Roman"/>
          <w:bCs/>
          <w:sz w:val="26"/>
          <w:szCs w:val="26"/>
        </w:rPr>
        <w:t xml:space="preserve">ты Организации: </w:t>
      </w:r>
      <w:hyperlink r:id="rId10" w:history="1">
        <w:r w:rsidR="004B11B9" w:rsidRPr="007E14CF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info</w:t>
        </w:r>
        <w:r w:rsidR="004B11B9" w:rsidRPr="007E14CF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="004B11B9" w:rsidRPr="007E14CF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rybtorg</w:t>
        </w:r>
        <w:proofErr w:type="spellEnd"/>
        <w:r w:rsidR="004B11B9" w:rsidRPr="007E14CF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.</w:t>
        </w:r>
        <w:r w:rsidR="004B11B9" w:rsidRPr="007E14CF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by</w:t>
        </w:r>
      </w:hyperlink>
      <w:r w:rsidR="004B11B9" w:rsidRPr="007E14C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sectPr w:rsidR="004B11B9" w:rsidSect="00E030F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B6" w:rsidRDefault="009D50B6">
      <w:pPr>
        <w:spacing w:after="0" w:line="240" w:lineRule="auto"/>
      </w:pPr>
      <w:r>
        <w:separator/>
      </w:r>
    </w:p>
  </w:endnote>
  <w:endnote w:type="continuationSeparator" w:id="0">
    <w:p w:rsidR="009D50B6" w:rsidRDefault="009D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B6" w:rsidRDefault="009D50B6">
      <w:pPr>
        <w:spacing w:after="0" w:line="240" w:lineRule="auto"/>
      </w:pPr>
      <w:r>
        <w:separator/>
      </w:r>
    </w:p>
  </w:footnote>
  <w:footnote w:type="continuationSeparator" w:id="0">
    <w:p w:rsidR="009D50B6" w:rsidRDefault="009D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920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1D2E" w:rsidRPr="00EC3438" w:rsidRDefault="006913B3">
        <w:pPr>
          <w:pStyle w:val="a4"/>
          <w:jc w:val="center"/>
          <w:rPr>
            <w:rFonts w:ascii="Times New Roman" w:hAnsi="Times New Roman" w:cs="Times New Roman"/>
          </w:rPr>
        </w:pPr>
        <w:r w:rsidRPr="00EC3438">
          <w:rPr>
            <w:rFonts w:ascii="Times New Roman" w:hAnsi="Times New Roman" w:cs="Times New Roman"/>
          </w:rPr>
          <w:fldChar w:fldCharType="begin"/>
        </w:r>
        <w:r w:rsidR="00191504" w:rsidRPr="00EC3438">
          <w:rPr>
            <w:rFonts w:ascii="Times New Roman" w:hAnsi="Times New Roman" w:cs="Times New Roman"/>
          </w:rPr>
          <w:instrText>PAGE   \* MERGEFORMAT</w:instrText>
        </w:r>
        <w:r w:rsidRPr="00EC3438">
          <w:rPr>
            <w:rFonts w:ascii="Times New Roman" w:hAnsi="Times New Roman" w:cs="Times New Roman"/>
          </w:rPr>
          <w:fldChar w:fldCharType="separate"/>
        </w:r>
        <w:r w:rsidR="008D5712">
          <w:rPr>
            <w:rFonts w:ascii="Times New Roman" w:hAnsi="Times New Roman" w:cs="Times New Roman"/>
            <w:noProof/>
          </w:rPr>
          <w:t>2</w:t>
        </w:r>
        <w:r w:rsidRPr="00EC3438">
          <w:rPr>
            <w:rFonts w:ascii="Times New Roman" w:hAnsi="Times New Roman" w:cs="Times New Roman"/>
          </w:rPr>
          <w:fldChar w:fldCharType="end"/>
        </w:r>
      </w:p>
    </w:sdtContent>
  </w:sdt>
  <w:p w:rsidR="007E1D2E" w:rsidRDefault="009D50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7396"/>
    <w:multiLevelType w:val="hybridMultilevel"/>
    <w:tmpl w:val="A2C29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6DD"/>
    <w:multiLevelType w:val="hybridMultilevel"/>
    <w:tmpl w:val="CCDEDFA4"/>
    <w:lvl w:ilvl="0" w:tplc="200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9A564C3"/>
    <w:multiLevelType w:val="hybridMultilevel"/>
    <w:tmpl w:val="BDA4D9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63A9"/>
    <w:multiLevelType w:val="hybridMultilevel"/>
    <w:tmpl w:val="C9A8C4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62343"/>
    <w:multiLevelType w:val="hybridMultilevel"/>
    <w:tmpl w:val="9410A21C"/>
    <w:lvl w:ilvl="0" w:tplc="C63EE8E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4" w:hanging="360"/>
      </w:pPr>
    </w:lvl>
    <w:lvl w:ilvl="2" w:tplc="2000001B" w:tentative="1">
      <w:start w:val="1"/>
      <w:numFmt w:val="lowerRoman"/>
      <w:lvlText w:val="%3."/>
      <w:lvlJc w:val="right"/>
      <w:pPr>
        <w:ind w:left="1844" w:hanging="180"/>
      </w:pPr>
    </w:lvl>
    <w:lvl w:ilvl="3" w:tplc="2000000F" w:tentative="1">
      <w:start w:val="1"/>
      <w:numFmt w:val="decimal"/>
      <w:lvlText w:val="%4."/>
      <w:lvlJc w:val="left"/>
      <w:pPr>
        <w:ind w:left="2564" w:hanging="360"/>
      </w:pPr>
    </w:lvl>
    <w:lvl w:ilvl="4" w:tplc="20000019" w:tentative="1">
      <w:start w:val="1"/>
      <w:numFmt w:val="lowerLetter"/>
      <w:lvlText w:val="%5."/>
      <w:lvlJc w:val="left"/>
      <w:pPr>
        <w:ind w:left="3284" w:hanging="360"/>
      </w:pPr>
    </w:lvl>
    <w:lvl w:ilvl="5" w:tplc="2000001B" w:tentative="1">
      <w:start w:val="1"/>
      <w:numFmt w:val="lowerRoman"/>
      <w:lvlText w:val="%6."/>
      <w:lvlJc w:val="right"/>
      <w:pPr>
        <w:ind w:left="4004" w:hanging="180"/>
      </w:pPr>
    </w:lvl>
    <w:lvl w:ilvl="6" w:tplc="2000000F" w:tentative="1">
      <w:start w:val="1"/>
      <w:numFmt w:val="decimal"/>
      <w:lvlText w:val="%7."/>
      <w:lvlJc w:val="left"/>
      <w:pPr>
        <w:ind w:left="4724" w:hanging="360"/>
      </w:pPr>
    </w:lvl>
    <w:lvl w:ilvl="7" w:tplc="20000019" w:tentative="1">
      <w:start w:val="1"/>
      <w:numFmt w:val="lowerLetter"/>
      <w:lvlText w:val="%8."/>
      <w:lvlJc w:val="left"/>
      <w:pPr>
        <w:ind w:left="5444" w:hanging="360"/>
      </w:pPr>
    </w:lvl>
    <w:lvl w:ilvl="8" w:tplc="2000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>
    <w:nsid w:val="5EF644DD"/>
    <w:multiLevelType w:val="hybridMultilevel"/>
    <w:tmpl w:val="4476B1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20B34"/>
    <w:multiLevelType w:val="hybridMultilevel"/>
    <w:tmpl w:val="F4F0625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114191"/>
    <w:multiLevelType w:val="hybridMultilevel"/>
    <w:tmpl w:val="0CFCA4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D6FC6"/>
    <w:multiLevelType w:val="hybridMultilevel"/>
    <w:tmpl w:val="8CAC45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2D"/>
    <w:rsid w:val="000218A3"/>
    <w:rsid w:val="00025A45"/>
    <w:rsid w:val="00026A24"/>
    <w:rsid w:val="00035124"/>
    <w:rsid w:val="000631E7"/>
    <w:rsid w:val="00071A64"/>
    <w:rsid w:val="00071C6B"/>
    <w:rsid w:val="00072327"/>
    <w:rsid w:val="00082BE4"/>
    <w:rsid w:val="00083CFB"/>
    <w:rsid w:val="000A350B"/>
    <w:rsid w:val="000B0368"/>
    <w:rsid w:val="000B0BF5"/>
    <w:rsid w:val="000B1DDD"/>
    <w:rsid w:val="000C2945"/>
    <w:rsid w:val="000C3806"/>
    <w:rsid w:val="000D0A5D"/>
    <w:rsid w:val="000E0536"/>
    <w:rsid w:val="000F09C3"/>
    <w:rsid w:val="001008BA"/>
    <w:rsid w:val="00100A29"/>
    <w:rsid w:val="00121E0A"/>
    <w:rsid w:val="00122265"/>
    <w:rsid w:val="00131CCD"/>
    <w:rsid w:val="00134886"/>
    <w:rsid w:val="00140758"/>
    <w:rsid w:val="001408C0"/>
    <w:rsid w:val="00144A86"/>
    <w:rsid w:val="00150575"/>
    <w:rsid w:val="001519B4"/>
    <w:rsid w:val="00174430"/>
    <w:rsid w:val="00191504"/>
    <w:rsid w:val="0019184B"/>
    <w:rsid w:val="00191A89"/>
    <w:rsid w:val="001A048C"/>
    <w:rsid w:val="001C101A"/>
    <w:rsid w:val="001C31D2"/>
    <w:rsid w:val="001C34BC"/>
    <w:rsid w:val="001C3C50"/>
    <w:rsid w:val="001F4EAA"/>
    <w:rsid w:val="002004C2"/>
    <w:rsid w:val="00214078"/>
    <w:rsid w:val="00215D1D"/>
    <w:rsid w:val="00223D6E"/>
    <w:rsid w:val="00237CFE"/>
    <w:rsid w:val="0024175A"/>
    <w:rsid w:val="00245C52"/>
    <w:rsid w:val="0024630B"/>
    <w:rsid w:val="0025551A"/>
    <w:rsid w:val="00261B56"/>
    <w:rsid w:val="002623A1"/>
    <w:rsid w:val="0026542A"/>
    <w:rsid w:val="00265ACF"/>
    <w:rsid w:val="00275B64"/>
    <w:rsid w:val="00281B04"/>
    <w:rsid w:val="00287968"/>
    <w:rsid w:val="002C0CB3"/>
    <w:rsid w:val="002C4BBB"/>
    <w:rsid w:val="002D7DED"/>
    <w:rsid w:val="002F0DF8"/>
    <w:rsid w:val="002F349E"/>
    <w:rsid w:val="003039C8"/>
    <w:rsid w:val="003104EB"/>
    <w:rsid w:val="0031177A"/>
    <w:rsid w:val="003241AC"/>
    <w:rsid w:val="00332003"/>
    <w:rsid w:val="00341065"/>
    <w:rsid w:val="00347813"/>
    <w:rsid w:val="00361C2A"/>
    <w:rsid w:val="00381397"/>
    <w:rsid w:val="003A1A11"/>
    <w:rsid w:val="003B252B"/>
    <w:rsid w:val="003B4BF7"/>
    <w:rsid w:val="003C4673"/>
    <w:rsid w:val="003C5611"/>
    <w:rsid w:val="003C5DF7"/>
    <w:rsid w:val="003C77F3"/>
    <w:rsid w:val="003D3628"/>
    <w:rsid w:val="003D42D9"/>
    <w:rsid w:val="003E28EB"/>
    <w:rsid w:val="003E5B70"/>
    <w:rsid w:val="003F57EA"/>
    <w:rsid w:val="004038E6"/>
    <w:rsid w:val="00403A8A"/>
    <w:rsid w:val="00410A39"/>
    <w:rsid w:val="004304D9"/>
    <w:rsid w:val="00440269"/>
    <w:rsid w:val="004444EA"/>
    <w:rsid w:val="00444663"/>
    <w:rsid w:val="004464E1"/>
    <w:rsid w:val="00461CD1"/>
    <w:rsid w:val="00495724"/>
    <w:rsid w:val="00496D12"/>
    <w:rsid w:val="004A06FC"/>
    <w:rsid w:val="004B11B9"/>
    <w:rsid w:val="004B72E7"/>
    <w:rsid w:val="004C58DE"/>
    <w:rsid w:val="004C6101"/>
    <w:rsid w:val="004D3A2C"/>
    <w:rsid w:val="004D443D"/>
    <w:rsid w:val="004F2879"/>
    <w:rsid w:val="005266AC"/>
    <w:rsid w:val="00547BCB"/>
    <w:rsid w:val="00551562"/>
    <w:rsid w:val="00553A23"/>
    <w:rsid w:val="0055727A"/>
    <w:rsid w:val="00573AA3"/>
    <w:rsid w:val="005877E2"/>
    <w:rsid w:val="005B5D72"/>
    <w:rsid w:val="005C34ED"/>
    <w:rsid w:val="005D357E"/>
    <w:rsid w:val="005E3102"/>
    <w:rsid w:val="00602869"/>
    <w:rsid w:val="00624373"/>
    <w:rsid w:val="00646E15"/>
    <w:rsid w:val="00656F0E"/>
    <w:rsid w:val="00662C01"/>
    <w:rsid w:val="0067493C"/>
    <w:rsid w:val="006765D8"/>
    <w:rsid w:val="006775A7"/>
    <w:rsid w:val="00687A59"/>
    <w:rsid w:val="00687D87"/>
    <w:rsid w:val="006913B3"/>
    <w:rsid w:val="0069429D"/>
    <w:rsid w:val="006A478D"/>
    <w:rsid w:val="006B0D9B"/>
    <w:rsid w:val="006E3388"/>
    <w:rsid w:val="006E4167"/>
    <w:rsid w:val="006F203B"/>
    <w:rsid w:val="00700D0D"/>
    <w:rsid w:val="00703742"/>
    <w:rsid w:val="0072016C"/>
    <w:rsid w:val="00727FE6"/>
    <w:rsid w:val="00753458"/>
    <w:rsid w:val="00753F16"/>
    <w:rsid w:val="007559BA"/>
    <w:rsid w:val="00756CDE"/>
    <w:rsid w:val="0075738A"/>
    <w:rsid w:val="00761829"/>
    <w:rsid w:val="00765ED7"/>
    <w:rsid w:val="0076770B"/>
    <w:rsid w:val="007700CF"/>
    <w:rsid w:val="00772565"/>
    <w:rsid w:val="00781331"/>
    <w:rsid w:val="007847FA"/>
    <w:rsid w:val="0078798C"/>
    <w:rsid w:val="0079193B"/>
    <w:rsid w:val="00794758"/>
    <w:rsid w:val="00796F5B"/>
    <w:rsid w:val="007A6CA0"/>
    <w:rsid w:val="007A6FB9"/>
    <w:rsid w:val="007A7EBD"/>
    <w:rsid w:val="007C286E"/>
    <w:rsid w:val="007C4A89"/>
    <w:rsid w:val="007D37A8"/>
    <w:rsid w:val="007E14CF"/>
    <w:rsid w:val="007F1424"/>
    <w:rsid w:val="007F58F2"/>
    <w:rsid w:val="0080645C"/>
    <w:rsid w:val="008238FA"/>
    <w:rsid w:val="00827B80"/>
    <w:rsid w:val="008471AD"/>
    <w:rsid w:val="00851BD2"/>
    <w:rsid w:val="00867B7B"/>
    <w:rsid w:val="008728C7"/>
    <w:rsid w:val="00891BBF"/>
    <w:rsid w:val="00895617"/>
    <w:rsid w:val="008A729A"/>
    <w:rsid w:val="008B7BC7"/>
    <w:rsid w:val="008C02DE"/>
    <w:rsid w:val="008C6F2E"/>
    <w:rsid w:val="008D5712"/>
    <w:rsid w:val="008F2E63"/>
    <w:rsid w:val="009019C2"/>
    <w:rsid w:val="00927AE7"/>
    <w:rsid w:val="00941FF0"/>
    <w:rsid w:val="0095224F"/>
    <w:rsid w:val="00970959"/>
    <w:rsid w:val="00971764"/>
    <w:rsid w:val="00985828"/>
    <w:rsid w:val="00994767"/>
    <w:rsid w:val="009A63F2"/>
    <w:rsid w:val="009B0F1E"/>
    <w:rsid w:val="009B3208"/>
    <w:rsid w:val="009B45C0"/>
    <w:rsid w:val="009D50B6"/>
    <w:rsid w:val="009F1AA8"/>
    <w:rsid w:val="009F5ECB"/>
    <w:rsid w:val="00A05221"/>
    <w:rsid w:val="00A10409"/>
    <w:rsid w:val="00A14CBC"/>
    <w:rsid w:val="00A82BDA"/>
    <w:rsid w:val="00A83B51"/>
    <w:rsid w:val="00A8582C"/>
    <w:rsid w:val="00AB04E2"/>
    <w:rsid w:val="00AB3154"/>
    <w:rsid w:val="00AB50F0"/>
    <w:rsid w:val="00AD1E13"/>
    <w:rsid w:val="00AE3920"/>
    <w:rsid w:val="00AF7A5F"/>
    <w:rsid w:val="00B021BC"/>
    <w:rsid w:val="00B062C0"/>
    <w:rsid w:val="00B22675"/>
    <w:rsid w:val="00B43B85"/>
    <w:rsid w:val="00B47E11"/>
    <w:rsid w:val="00B5381F"/>
    <w:rsid w:val="00B609DA"/>
    <w:rsid w:val="00B60E4C"/>
    <w:rsid w:val="00B653DC"/>
    <w:rsid w:val="00B66D56"/>
    <w:rsid w:val="00B74354"/>
    <w:rsid w:val="00B750DD"/>
    <w:rsid w:val="00B82AA2"/>
    <w:rsid w:val="00B96151"/>
    <w:rsid w:val="00BA5FF1"/>
    <w:rsid w:val="00BC34A8"/>
    <w:rsid w:val="00BC4AAE"/>
    <w:rsid w:val="00BC4BCE"/>
    <w:rsid w:val="00BE7A86"/>
    <w:rsid w:val="00BF2657"/>
    <w:rsid w:val="00C05649"/>
    <w:rsid w:val="00C22774"/>
    <w:rsid w:val="00C23200"/>
    <w:rsid w:val="00C340EC"/>
    <w:rsid w:val="00C35F9E"/>
    <w:rsid w:val="00C40D4A"/>
    <w:rsid w:val="00C57A02"/>
    <w:rsid w:val="00C71025"/>
    <w:rsid w:val="00C7263B"/>
    <w:rsid w:val="00C83A9A"/>
    <w:rsid w:val="00C96863"/>
    <w:rsid w:val="00CA0E86"/>
    <w:rsid w:val="00CA18BD"/>
    <w:rsid w:val="00CB72E5"/>
    <w:rsid w:val="00CB73CF"/>
    <w:rsid w:val="00CC62FF"/>
    <w:rsid w:val="00CD33D9"/>
    <w:rsid w:val="00D05CE2"/>
    <w:rsid w:val="00D10F14"/>
    <w:rsid w:val="00D20010"/>
    <w:rsid w:val="00D33426"/>
    <w:rsid w:val="00D46D7A"/>
    <w:rsid w:val="00D47837"/>
    <w:rsid w:val="00D72301"/>
    <w:rsid w:val="00D72E2F"/>
    <w:rsid w:val="00D77877"/>
    <w:rsid w:val="00D84768"/>
    <w:rsid w:val="00D86769"/>
    <w:rsid w:val="00D869C7"/>
    <w:rsid w:val="00D9525B"/>
    <w:rsid w:val="00DC3776"/>
    <w:rsid w:val="00DF0584"/>
    <w:rsid w:val="00DF20AC"/>
    <w:rsid w:val="00E030F3"/>
    <w:rsid w:val="00E25C3D"/>
    <w:rsid w:val="00E26749"/>
    <w:rsid w:val="00E424A9"/>
    <w:rsid w:val="00E52110"/>
    <w:rsid w:val="00E5240C"/>
    <w:rsid w:val="00E76CF8"/>
    <w:rsid w:val="00E83A68"/>
    <w:rsid w:val="00E8537C"/>
    <w:rsid w:val="00E87A01"/>
    <w:rsid w:val="00EB625B"/>
    <w:rsid w:val="00EC03B8"/>
    <w:rsid w:val="00EC3438"/>
    <w:rsid w:val="00ED2305"/>
    <w:rsid w:val="00EE244B"/>
    <w:rsid w:val="00EE62D6"/>
    <w:rsid w:val="00EF7ADA"/>
    <w:rsid w:val="00F12532"/>
    <w:rsid w:val="00F23AF8"/>
    <w:rsid w:val="00F35E43"/>
    <w:rsid w:val="00F377A9"/>
    <w:rsid w:val="00F4035B"/>
    <w:rsid w:val="00F4697E"/>
    <w:rsid w:val="00F61D08"/>
    <w:rsid w:val="00F64E9C"/>
    <w:rsid w:val="00F7007E"/>
    <w:rsid w:val="00F750EB"/>
    <w:rsid w:val="00F92DB3"/>
    <w:rsid w:val="00F95555"/>
    <w:rsid w:val="00FB0583"/>
    <w:rsid w:val="00FB5544"/>
    <w:rsid w:val="00FC79C8"/>
    <w:rsid w:val="00FD0A2D"/>
    <w:rsid w:val="00FD340E"/>
    <w:rsid w:val="00FE525B"/>
    <w:rsid w:val="00FE5854"/>
    <w:rsid w:val="00FF0D19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A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A2D"/>
  </w:style>
  <w:style w:type="table" w:styleId="a6">
    <w:name w:val="Table Grid"/>
    <w:basedOn w:val="a1"/>
    <w:uiPriority w:val="59"/>
    <w:rsid w:val="00FD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00CF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EC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438"/>
  </w:style>
  <w:style w:type="paragraph" w:styleId="a9">
    <w:name w:val="Balloon Text"/>
    <w:basedOn w:val="a"/>
    <w:link w:val="aa"/>
    <w:uiPriority w:val="99"/>
    <w:semiHidden/>
    <w:unhideWhenUsed/>
    <w:rsid w:val="00F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340E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4464E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287968"/>
    <w:rPr>
      <w:color w:val="605E5C"/>
      <w:shd w:val="clear" w:color="auto" w:fill="E1DFDD"/>
    </w:rPr>
  </w:style>
  <w:style w:type="paragraph" w:customStyle="1" w:styleId="ConsPlusNormal">
    <w:name w:val="ConsPlusNormal"/>
    <w:rsid w:val="005B5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104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040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10409"/>
    <w:rPr>
      <w:vertAlign w:val="superscript"/>
    </w:rPr>
  </w:style>
  <w:style w:type="paragraph" w:styleId="af">
    <w:name w:val="List Paragraph"/>
    <w:basedOn w:val="a"/>
    <w:uiPriority w:val="34"/>
    <w:qFormat/>
    <w:rsid w:val="0078798C"/>
    <w:pPr>
      <w:ind w:left="720"/>
      <w:contextualSpacing/>
    </w:pPr>
  </w:style>
  <w:style w:type="paragraph" w:customStyle="1" w:styleId="ConsPlusTitle">
    <w:name w:val="ConsPlusTitle"/>
    <w:uiPriority w:val="99"/>
    <w:rsid w:val="00D9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ppend">
    <w:name w:val="append"/>
    <w:basedOn w:val="a"/>
    <w:rsid w:val="00D952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52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52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19184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f0">
    <w:name w:val="No Spacing"/>
    <w:uiPriority w:val="1"/>
    <w:qFormat/>
    <w:rsid w:val="00D7230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7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A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A2D"/>
  </w:style>
  <w:style w:type="table" w:styleId="a6">
    <w:name w:val="Table Grid"/>
    <w:basedOn w:val="a1"/>
    <w:uiPriority w:val="59"/>
    <w:rsid w:val="00FD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00CF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EC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438"/>
  </w:style>
  <w:style w:type="paragraph" w:styleId="a9">
    <w:name w:val="Balloon Text"/>
    <w:basedOn w:val="a"/>
    <w:link w:val="aa"/>
    <w:uiPriority w:val="99"/>
    <w:semiHidden/>
    <w:unhideWhenUsed/>
    <w:rsid w:val="00F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340E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4464E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287968"/>
    <w:rPr>
      <w:color w:val="605E5C"/>
      <w:shd w:val="clear" w:color="auto" w:fill="E1DFDD"/>
    </w:rPr>
  </w:style>
  <w:style w:type="paragraph" w:customStyle="1" w:styleId="ConsPlusNormal">
    <w:name w:val="ConsPlusNormal"/>
    <w:rsid w:val="005B5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104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040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10409"/>
    <w:rPr>
      <w:vertAlign w:val="superscript"/>
    </w:rPr>
  </w:style>
  <w:style w:type="paragraph" w:styleId="af">
    <w:name w:val="List Paragraph"/>
    <w:basedOn w:val="a"/>
    <w:uiPriority w:val="34"/>
    <w:qFormat/>
    <w:rsid w:val="0078798C"/>
    <w:pPr>
      <w:ind w:left="720"/>
      <w:contextualSpacing/>
    </w:pPr>
  </w:style>
  <w:style w:type="paragraph" w:customStyle="1" w:styleId="ConsPlusTitle">
    <w:name w:val="ConsPlusTitle"/>
    <w:uiPriority w:val="99"/>
    <w:rsid w:val="00D9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ppend">
    <w:name w:val="append"/>
    <w:basedOn w:val="a"/>
    <w:rsid w:val="00D952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52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52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19184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f0">
    <w:name w:val="No Spacing"/>
    <w:uiPriority w:val="1"/>
    <w:qFormat/>
    <w:rsid w:val="00D7230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7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rybtorg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yb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D7CE-FB75-4AF3-B7B7-3827893C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Диско Виталий Иванович</dc:creator>
  <cp:lastModifiedBy>Алексеенкова Людмила</cp:lastModifiedBy>
  <cp:revision>2</cp:revision>
  <cp:lastPrinted>2023-07-07T11:07:00Z</cp:lastPrinted>
  <dcterms:created xsi:type="dcterms:W3CDTF">2023-07-11T09:24:00Z</dcterms:created>
  <dcterms:modified xsi:type="dcterms:W3CDTF">2023-07-11T09:24:00Z</dcterms:modified>
</cp:coreProperties>
</file>